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52835" w14:textId="77777777" w:rsidR="00F508DE" w:rsidRDefault="00F508DE" w:rsidP="003726D7">
      <w:pPr>
        <w:jc w:val="center"/>
        <w:rPr>
          <w:rFonts w:ascii="Segoe UI" w:hAnsi="Segoe UI" w:cs="Segoe UI"/>
          <w:lang w:val="en-GB"/>
        </w:rPr>
      </w:pPr>
    </w:p>
    <w:p w14:paraId="0BD4623B" w14:textId="77777777" w:rsidR="00F508DE" w:rsidRPr="00A84FF5" w:rsidRDefault="00F508DE" w:rsidP="003726D7">
      <w:pPr>
        <w:jc w:val="center"/>
        <w:rPr>
          <w:rFonts w:cstheme="minorHAnsi"/>
          <w:b/>
          <w:sz w:val="24"/>
          <w:szCs w:val="24"/>
          <w:lang w:val="it-IT"/>
        </w:rPr>
      </w:pPr>
      <w:r w:rsidRPr="00A84FF5">
        <w:rPr>
          <w:rFonts w:cstheme="minorHAnsi"/>
          <w:b/>
          <w:sz w:val="24"/>
          <w:szCs w:val="24"/>
          <w:lang w:val="it-IT"/>
        </w:rPr>
        <w:t>COMUNICATO STAMPA N. 1</w:t>
      </w:r>
    </w:p>
    <w:p w14:paraId="6DC93744" w14:textId="66ACD6B9" w:rsidR="00166A9C" w:rsidRPr="00A84FF5" w:rsidRDefault="00A84FF5" w:rsidP="00166A9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it-IT" w:eastAsia="en-GB"/>
        </w:rPr>
      </w:pPr>
      <w:r w:rsidRPr="00A84FF5">
        <w:rPr>
          <w:rFonts w:eastAsia="Times New Roman" w:cstheme="minorHAnsi"/>
          <w:b/>
          <w:bCs/>
          <w:lang w:val="it-IT" w:eastAsia="en-GB"/>
        </w:rPr>
        <w:t>Av</w:t>
      </w:r>
      <w:r>
        <w:rPr>
          <w:rFonts w:eastAsia="Times New Roman" w:cstheme="minorHAnsi"/>
          <w:b/>
          <w:bCs/>
          <w:lang w:val="it-IT" w:eastAsia="en-GB"/>
        </w:rPr>
        <w:t>vio</w:t>
      </w:r>
      <w:r w:rsidR="00166A9C" w:rsidRPr="00A84FF5">
        <w:rPr>
          <w:rFonts w:eastAsia="Times New Roman" w:cstheme="minorHAnsi"/>
          <w:b/>
          <w:bCs/>
          <w:lang w:val="it-IT" w:eastAsia="en-GB"/>
        </w:rPr>
        <w:t xml:space="preserve"> di GREENSIGNS: un progetto innovativo per lo sviluppo di competenze professionali ecologiche per giovani </w:t>
      </w:r>
      <w:r>
        <w:rPr>
          <w:rFonts w:eastAsia="Times New Roman" w:cstheme="minorHAnsi"/>
          <w:b/>
          <w:bCs/>
          <w:lang w:val="it-IT" w:eastAsia="en-GB"/>
        </w:rPr>
        <w:t>sordi</w:t>
      </w:r>
      <w:r w:rsidR="00166A9C" w:rsidRPr="00A84FF5">
        <w:rPr>
          <w:rFonts w:eastAsia="Times New Roman" w:cstheme="minorHAnsi"/>
          <w:b/>
          <w:bCs/>
          <w:lang w:val="it-IT" w:eastAsia="en-GB"/>
        </w:rPr>
        <w:t xml:space="preserve"> e ipoudenti</w:t>
      </w:r>
    </w:p>
    <w:p w14:paraId="5B5A10A1" w14:textId="77777777" w:rsidR="00166A9C" w:rsidRPr="00A84FF5" w:rsidRDefault="00166A9C" w:rsidP="00166A9C">
      <w:pPr>
        <w:spacing w:before="100" w:beforeAutospacing="1" w:after="100" w:afterAutospacing="1"/>
        <w:jc w:val="both"/>
        <w:rPr>
          <w:rFonts w:eastAsia="Times New Roman" w:cstheme="minorHAnsi"/>
          <w:lang w:val="it-IT" w:eastAsia="en-GB"/>
        </w:rPr>
      </w:pPr>
      <w:r w:rsidRPr="00A84FF5">
        <w:rPr>
          <w:rFonts w:eastAsia="Times New Roman" w:cstheme="minorHAnsi"/>
          <w:b/>
          <w:bCs/>
          <w:lang w:val="it-IT" w:eastAsia="en-GB"/>
        </w:rPr>
        <w:t xml:space="preserve">Il progetto </w:t>
      </w:r>
      <w:r w:rsidRPr="00A84FF5">
        <w:rPr>
          <w:rFonts w:eastAsia="Times New Roman" w:cstheme="minorHAnsi"/>
          <w:lang w:val="it-IT" w:eastAsia="en-GB"/>
        </w:rPr>
        <w:t xml:space="preserve">innovativo </w:t>
      </w:r>
      <w:r w:rsidRPr="00A84FF5">
        <w:rPr>
          <w:rFonts w:eastAsia="Times New Roman" w:cstheme="minorHAnsi"/>
          <w:b/>
          <w:bCs/>
          <w:lang w:val="it-IT" w:eastAsia="en-GB"/>
        </w:rPr>
        <w:t>GREENSIGNS ("Promuovere l'alta qualità, la trasformazione digitale (gamification VR) e la transizione verde nelle pratiche inclusive dei giovani lavoratori per i giovani con disabilità uditiva (o sordità) per migliori prospettive di occupabilità"</w:t>
      </w:r>
      <w:r w:rsidRPr="00A84FF5">
        <w:rPr>
          <w:rFonts w:eastAsia="Times New Roman" w:cstheme="minorHAnsi"/>
          <w:lang w:val="it-IT" w:eastAsia="en-GB"/>
        </w:rPr>
        <w:t xml:space="preserve">) è stato ufficialmente avviato con l'obiettivo di rivoluzionare il panorama dell'occupabilità </w:t>
      </w:r>
      <w:r w:rsidRPr="00A84FF5">
        <w:rPr>
          <w:rFonts w:eastAsia="Times New Roman" w:cstheme="minorHAnsi"/>
          <w:b/>
          <w:bCs/>
          <w:lang w:val="it-IT" w:eastAsia="en-GB"/>
        </w:rPr>
        <w:t xml:space="preserve">dei giovani sordi e ipoudenti </w:t>
      </w:r>
      <w:r w:rsidRPr="00A84FF5">
        <w:rPr>
          <w:rFonts w:eastAsia="Times New Roman" w:cstheme="minorHAnsi"/>
          <w:lang w:val="it-IT" w:eastAsia="en-GB"/>
        </w:rPr>
        <w:t xml:space="preserve">attraverso una combinazione unica di </w:t>
      </w:r>
      <w:r w:rsidRPr="00A84FF5">
        <w:rPr>
          <w:rFonts w:eastAsia="Times New Roman" w:cstheme="minorHAnsi"/>
          <w:b/>
          <w:bCs/>
          <w:lang w:val="it-IT" w:eastAsia="en-GB"/>
        </w:rPr>
        <w:t xml:space="preserve">transizione verde </w:t>
      </w:r>
      <w:r w:rsidRPr="00A84FF5">
        <w:rPr>
          <w:rFonts w:eastAsia="Times New Roman" w:cstheme="minorHAnsi"/>
          <w:lang w:val="it-IT" w:eastAsia="en-GB"/>
        </w:rPr>
        <w:t xml:space="preserve">e </w:t>
      </w:r>
      <w:r w:rsidRPr="00A84FF5">
        <w:rPr>
          <w:rFonts w:eastAsia="Times New Roman" w:cstheme="minorHAnsi"/>
          <w:b/>
          <w:bCs/>
          <w:lang w:val="it-IT" w:eastAsia="en-GB"/>
        </w:rPr>
        <w:t>trasformazione digitale</w:t>
      </w:r>
      <w:r w:rsidRPr="00A84FF5">
        <w:rPr>
          <w:rFonts w:eastAsia="Times New Roman" w:cstheme="minorHAnsi"/>
          <w:lang w:val="it-IT" w:eastAsia="en-GB"/>
        </w:rPr>
        <w:t xml:space="preserve">. Finanziato nell'ambito del programma Erasmus+ KA2, il progetto è iniziato il 1° </w:t>
      </w:r>
      <w:r w:rsidRPr="00A84FF5">
        <w:rPr>
          <w:rFonts w:eastAsia="Times New Roman" w:cstheme="minorHAnsi"/>
          <w:b/>
          <w:bCs/>
          <w:lang w:val="it-IT" w:eastAsia="en-GB"/>
        </w:rPr>
        <w:t xml:space="preserve">giugno 2024 </w:t>
      </w:r>
      <w:r w:rsidRPr="00A84FF5">
        <w:rPr>
          <w:rFonts w:eastAsia="Times New Roman" w:cstheme="minorHAnsi"/>
          <w:lang w:val="it-IT" w:eastAsia="en-GB"/>
        </w:rPr>
        <w:t>e avrà una durata di 28 mesi fino al</w:t>
      </w:r>
      <w:r w:rsidRPr="00A84FF5">
        <w:rPr>
          <w:rFonts w:eastAsia="Times New Roman" w:cstheme="minorHAnsi"/>
          <w:b/>
          <w:bCs/>
          <w:lang w:val="it-IT" w:eastAsia="en-GB"/>
        </w:rPr>
        <w:t xml:space="preserve"> 30 settembre 2026.</w:t>
      </w:r>
    </w:p>
    <w:p w14:paraId="293CE41B" w14:textId="77777777" w:rsidR="00166A9C" w:rsidRPr="00A84FF5" w:rsidRDefault="00166A9C" w:rsidP="00166A9C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lang w:val="it-IT" w:eastAsia="en-GB"/>
        </w:rPr>
      </w:pPr>
      <w:r w:rsidRPr="00A84FF5">
        <w:rPr>
          <w:rFonts w:eastAsia="Times New Roman" w:cstheme="minorHAnsi"/>
          <w:b/>
          <w:bCs/>
          <w:lang w:val="it-IT" w:eastAsia="en-GB"/>
        </w:rPr>
        <w:t>Empowerment dei giovani attraverso le competenze verdi e la tecnologia VR</w:t>
      </w:r>
    </w:p>
    <w:p w14:paraId="20079DB4" w14:textId="0FB67337" w:rsidR="00166A9C" w:rsidRPr="00A84FF5" w:rsidRDefault="00166A9C" w:rsidP="00166A9C">
      <w:pPr>
        <w:spacing w:before="100" w:beforeAutospacing="1" w:after="100" w:afterAutospacing="1"/>
        <w:jc w:val="both"/>
        <w:rPr>
          <w:rFonts w:eastAsia="Times New Roman" w:cstheme="minorHAnsi"/>
          <w:lang w:val="it-IT" w:eastAsia="en-GB"/>
        </w:rPr>
      </w:pPr>
      <w:r w:rsidRPr="00A84FF5">
        <w:rPr>
          <w:rFonts w:eastAsia="Times New Roman" w:cstheme="minorHAnsi"/>
          <w:lang w:val="it-IT" w:eastAsia="en-GB"/>
        </w:rPr>
        <w:t xml:space="preserve">GREENSIGNS risponde all'urgente necessità di </w:t>
      </w:r>
      <w:r w:rsidRPr="00A84FF5">
        <w:rPr>
          <w:rFonts w:eastAsia="Times New Roman" w:cstheme="minorHAnsi"/>
          <w:b/>
          <w:bCs/>
          <w:lang w:val="it-IT" w:eastAsia="en-GB"/>
        </w:rPr>
        <w:t xml:space="preserve">un'occupabilità inclusiva </w:t>
      </w:r>
      <w:r w:rsidRPr="00A84FF5">
        <w:rPr>
          <w:rFonts w:eastAsia="Times New Roman" w:cstheme="minorHAnsi"/>
          <w:lang w:val="it-IT" w:eastAsia="en-GB"/>
        </w:rPr>
        <w:t xml:space="preserve">nelle professioni orientate al verde, fornendo ai giovani le competenze necessarie per prosperare in un mercato del lavoro in rapida evoluzione. Progettato specificamente per </w:t>
      </w:r>
      <w:r w:rsidRPr="00A84FF5">
        <w:rPr>
          <w:rFonts w:eastAsia="Times New Roman" w:cstheme="minorHAnsi"/>
          <w:b/>
          <w:bCs/>
          <w:lang w:val="it-IT" w:eastAsia="en-GB"/>
        </w:rPr>
        <w:t xml:space="preserve">i giovani con sordità di età compresa tra i 16 e i 30 anni </w:t>
      </w:r>
      <w:r w:rsidRPr="00A84FF5">
        <w:rPr>
          <w:rFonts w:eastAsia="Times New Roman" w:cstheme="minorHAnsi"/>
          <w:lang w:val="it-IT" w:eastAsia="en-GB"/>
        </w:rPr>
        <w:t xml:space="preserve">e per </w:t>
      </w:r>
      <w:r w:rsidRPr="00A84FF5">
        <w:rPr>
          <w:rFonts w:eastAsia="Times New Roman" w:cstheme="minorHAnsi"/>
          <w:b/>
          <w:bCs/>
          <w:lang w:val="it-IT" w:eastAsia="en-GB"/>
        </w:rPr>
        <w:t xml:space="preserve">gli operatori giovanili </w:t>
      </w:r>
      <w:r w:rsidRPr="00A84FF5">
        <w:rPr>
          <w:rFonts w:eastAsia="Times New Roman" w:cstheme="minorHAnsi"/>
          <w:lang w:val="it-IT" w:eastAsia="en-GB"/>
        </w:rPr>
        <w:t xml:space="preserve">che li sostengono, il progetto introduce un </w:t>
      </w:r>
      <w:r w:rsidRPr="00A84FF5">
        <w:rPr>
          <w:rFonts w:eastAsia="Times New Roman" w:cstheme="minorHAnsi"/>
          <w:b/>
          <w:bCs/>
          <w:lang w:val="it-IT" w:eastAsia="en-GB"/>
        </w:rPr>
        <w:t xml:space="preserve">programma </w:t>
      </w:r>
      <w:r w:rsidRPr="00A84FF5">
        <w:rPr>
          <w:rFonts w:eastAsia="Times New Roman" w:cstheme="minorHAnsi"/>
          <w:lang w:val="it-IT" w:eastAsia="en-GB"/>
        </w:rPr>
        <w:t>di</w:t>
      </w:r>
      <w:r w:rsidRPr="00A84FF5">
        <w:rPr>
          <w:rFonts w:eastAsia="Times New Roman" w:cstheme="minorHAnsi"/>
          <w:b/>
          <w:bCs/>
          <w:lang w:val="it-IT" w:eastAsia="en-GB"/>
        </w:rPr>
        <w:t xml:space="preserve"> sviluppo </w:t>
      </w:r>
      <w:r w:rsidRPr="00A84FF5">
        <w:rPr>
          <w:rFonts w:eastAsia="Times New Roman" w:cstheme="minorHAnsi"/>
          <w:lang w:val="it-IT" w:eastAsia="en-GB"/>
        </w:rPr>
        <w:t>delle competenze verdi, promuovendo la crescita professionale e l'inclusione.</w:t>
      </w:r>
    </w:p>
    <w:p w14:paraId="5F39B737" w14:textId="77777777" w:rsidR="00166A9C" w:rsidRPr="00A84FF5" w:rsidRDefault="00166A9C" w:rsidP="00166A9C">
      <w:pPr>
        <w:spacing w:before="100" w:beforeAutospacing="1" w:after="100" w:afterAutospacing="1"/>
        <w:jc w:val="both"/>
        <w:rPr>
          <w:rFonts w:eastAsia="Times New Roman" w:cstheme="minorHAnsi"/>
          <w:lang w:val="it-IT" w:eastAsia="en-GB"/>
        </w:rPr>
      </w:pPr>
      <w:r w:rsidRPr="00A84FF5">
        <w:rPr>
          <w:rFonts w:eastAsia="Times New Roman" w:cstheme="minorHAnsi"/>
          <w:lang w:val="it-IT" w:eastAsia="en-GB"/>
        </w:rPr>
        <w:t>Gli obiettivi principali di GREENSIGNS includono:</w:t>
      </w:r>
    </w:p>
    <w:p w14:paraId="443694FE" w14:textId="7B755A05" w:rsidR="00166A9C" w:rsidRPr="00A84FF5" w:rsidRDefault="00166A9C" w:rsidP="00166A9C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theme="minorHAnsi"/>
          <w:lang w:val="it-IT" w:eastAsia="en-GB"/>
        </w:rPr>
      </w:pPr>
      <w:r w:rsidRPr="00A84FF5">
        <w:rPr>
          <w:rFonts w:eastAsia="Times New Roman" w:cstheme="minorHAnsi"/>
          <w:b/>
          <w:bCs/>
          <w:lang w:val="it-IT" w:eastAsia="en-GB"/>
        </w:rPr>
        <w:t>Promuovere l'inclusione e la diversità</w:t>
      </w:r>
      <w:r w:rsidRPr="00A84FF5">
        <w:rPr>
          <w:rFonts w:eastAsia="Times New Roman" w:cstheme="minorHAnsi"/>
          <w:lang w:val="it-IT" w:eastAsia="en-GB"/>
        </w:rPr>
        <w:t xml:space="preserve">: sviluppare il </w:t>
      </w:r>
      <w:r w:rsidRPr="00A84FF5">
        <w:rPr>
          <w:rFonts w:eastAsia="Times New Roman" w:cstheme="minorHAnsi"/>
          <w:b/>
          <w:bCs/>
          <w:lang w:val="it-IT" w:eastAsia="en-GB"/>
        </w:rPr>
        <w:t xml:space="preserve">quadro di riferimento europeo delle competenze </w:t>
      </w:r>
      <w:r w:rsidR="00A84FF5">
        <w:rPr>
          <w:rFonts w:eastAsia="Times New Roman" w:cstheme="minorHAnsi"/>
          <w:b/>
          <w:bCs/>
          <w:lang w:val="it-IT" w:eastAsia="en-GB"/>
        </w:rPr>
        <w:t xml:space="preserve">ecologiche </w:t>
      </w:r>
      <w:r w:rsidRPr="00A84FF5">
        <w:rPr>
          <w:rFonts w:eastAsia="Times New Roman" w:cstheme="minorHAnsi"/>
          <w:b/>
          <w:bCs/>
          <w:lang w:val="it-IT" w:eastAsia="en-GB"/>
        </w:rPr>
        <w:t>in lingua dei segni</w:t>
      </w:r>
      <w:r w:rsidRPr="00A84FF5">
        <w:rPr>
          <w:rFonts w:eastAsia="Times New Roman" w:cstheme="minorHAnsi"/>
          <w:lang w:val="it-IT" w:eastAsia="en-GB"/>
        </w:rPr>
        <w:t xml:space="preserve">, uno strumento unico nel suo genere creato in collaborazione con la comunità dei </w:t>
      </w:r>
      <w:r w:rsidR="00A84FF5">
        <w:rPr>
          <w:rFonts w:eastAsia="Times New Roman" w:cstheme="minorHAnsi"/>
          <w:lang w:val="it-IT" w:eastAsia="en-GB"/>
        </w:rPr>
        <w:t>sordi</w:t>
      </w:r>
      <w:r w:rsidRPr="00A84FF5">
        <w:rPr>
          <w:rFonts w:eastAsia="Times New Roman" w:cstheme="minorHAnsi"/>
          <w:lang w:val="it-IT" w:eastAsia="en-GB"/>
        </w:rPr>
        <w:t>.</w:t>
      </w:r>
    </w:p>
    <w:p w14:paraId="7CFEB035" w14:textId="77777777" w:rsidR="00166A9C" w:rsidRPr="00A84FF5" w:rsidRDefault="00166A9C" w:rsidP="00166A9C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theme="minorHAnsi"/>
          <w:lang w:val="it-IT" w:eastAsia="en-GB"/>
        </w:rPr>
      </w:pPr>
      <w:r w:rsidRPr="00A84FF5">
        <w:rPr>
          <w:rFonts w:eastAsia="Times New Roman" w:cstheme="minorHAnsi"/>
          <w:b/>
          <w:bCs/>
          <w:lang w:val="it-IT" w:eastAsia="en-GB"/>
        </w:rPr>
        <w:t>Sensibilizzazione ambientale attraverso la realtà virtuale</w:t>
      </w:r>
      <w:r w:rsidRPr="00A84FF5">
        <w:rPr>
          <w:rFonts w:eastAsia="Times New Roman" w:cstheme="minorHAnsi"/>
          <w:lang w:val="it-IT" w:eastAsia="en-GB"/>
        </w:rPr>
        <w:t xml:space="preserve">: utilizzo </w:t>
      </w:r>
      <w:r w:rsidRPr="00A84FF5">
        <w:rPr>
          <w:rFonts w:eastAsia="Times New Roman" w:cstheme="minorHAnsi"/>
          <w:b/>
          <w:bCs/>
          <w:lang w:val="it-IT" w:eastAsia="en-GB"/>
        </w:rPr>
        <w:t xml:space="preserve">di simulazioni VR </w:t>
      </w:r>
      <w:r w:rsidRPr="00A84FF5">
        <w:rPr>
          <w:rFonts w:eastAsia="Times New Roman" w:cstheme="minorHAnsi"/>
          <w:lang w:val="it-IT" w:eastAsia="en-GB"/>
        </w:rPr>
        <w:t>per migliorare le competenze professionali nel settore verde e la consapevolezza ambientale.</w:t>
      </w:r>
    </w:p>
    <w:p w14:paraId="51BADC96" w14:textId="77777777" w:rsidR="00166A9C" w:rsidRPr="00A84FF5" w:rsidRDefault="00166A9C" w:rsidP="00166A9C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theme="minorHAnsi"/>
          <w:lang w:val="it-IT" w:eastAsia="en-GB"/>
        </w:rPr>
      </w:pPr>
      <w:r w:rsidRPr="00A84FF5">
        <w:rPr>
          <w:rFonts w:eastAsia="Times New Roman" w:cstheme="minorHAnsi"/>
          <w:b/>
          <w:bCs/>
          <w:lang w:val="it-IT" w:eastAsia="en-GB"/>
        </w:rPr>
        <w:t>Migliorare l'occupabilità</w:t>
      </w:r>
      <w:r w:rsidRPr="00A84FF5">
        <w:rPr>
          <w:rFonts w:eastAsia="Times New Roman" w:cstheme="minorHAnsi"/>
          <w:lang w:val="it-IT" w:eastAsia="en-GB"/>
        </w:rPr>
        <w:t xml:space="preserve">: affrontare l'esclusione dei giovani dai lavori verdi attraverso </w:t>
      </w:r>
      <w:r w:rsidRPr="00A84FF5">
        <w:rPr>
          <w:rFonts w:eastAsia="Times New Roman" w:cstheme="minorHAnsi"/>
          <w:b/>
          <w:bCs/>
          <w:lang w:val="it-IT" w:eastAsia="en-GB"/>
        </w:rPr>
        <w:t xml:space="preserve">una formazione </w:t>
      </w:r>
      <w:r w:rsidRPr="00A84FF5">
        <w:rPr>
          <w:rFonts w:eastAsia="Times New Roman" w:cstheme="minorHAnsi"/>
          <w:lang w:val="it-IT" w:eastAsia="en-GB"/>
        </w:rPr>
        <w:t xml:space="preserve">innovativa </w:t>
      </w:r>
      <w:r w:rsidRPr="00A84FF5">
        <w:rPr>
          <w:rFonts w:eastAsia="Times New Roman" w:cstheme="minorHAnsi"/>
          <w:b/>
          <w:bCs/>
          <w:lang w:val="it-IT" w:eastAsia="en-GB"/>
        </w:rPr>
        <w:t>e pratica per lo sviluppo delle competenze</w:t>
      </w:r>
      <w:r w:rsidRPr="00A84FF5">
        <w:rPr>
          <w:rFonts w:eastAsia="Times New Roman" w:cstheme="minorHAnsi"/>
          <w:lang w:val="it-IT" w:eastAsia="en-GB"/>
        </w:rPr>
        <w:t>.</w:t>
      </w:r>
    </w:p>
    <w:p w14:paraId="08AD3FBC" w14:textId="77777777" w:rsidR="00166A9C" w:rsidRPr="00A84FF5" w:rsidRDefault="00166A9C" w:rsidP="00166A9C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theme="minorHAnsi"/>
          <w:lang w:val="it-IT" w:eastAsia="en-GB"/>
        </w:rPr>
      </w:pPr>
      <w:r w:rsidRPr="00A84FF5">
        <w:rPr>
          <w:rFonts w:eastAsia="Times New Roman" w:cstheme="minorHAnsi"/>
          <w:b/>
          <w:bCs/>
          <w:lang w:val="it-IT" w:eastAsia="en-GB"/>
        </w:rPr>
        <w:t>Sostenere la trasformazione digitale</w:t>
      </w:r>
      <w:r w:rsidRPr="00A84FF5">
        <w:rPr>
          <w:rFonts w:eastAsia="Times New Roman" w:cstheme="minorHAnsi"/>
          <w:lang w:val="it-IT" w:eastAsia="en-GB"/>
        </w:rPr>
        <w:t xml:space="preserve">: sfruttare </w:t>
      </w:r>
      <w:r w:rsidRPr="00A84FF5">
        <w:rPr>
          <w:rFonts w:eastAsia="Times New Roman" w:cstheme="minorHAnsi"/>
          <w:b/>
          <w:bCs/>
          <w:lang w:val="it-IT" w:eastAsia="en-GB"/>
        </w:rPr>
        <w:t xml:space="preserve">le tecnologie VR </w:t>
      </w:r>
      <w:r w:rsidRPr="00A84FF5">
        <w:rPr>
          <w:rFonts w:eastAsia="Times New Roman" w:cstheme="minorHAnsi"/>
          <w:lang w:val="it-IT" w:eastAsia="en-GB"/>
        </w:rPr>
        <w:t>per sviluppare la resilienza e l'adattabilità nel lavoro giovanile.</w:t>
      </w:r>
    </w:p>
    <w:p w14:paraId="7972CF95" w14:textId="77777777" w:rsidR="00166A9C" w:rsidRPr="00A84FF5" w:rsidRDefault="00166A9C" w:rsidP="00166A9C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lang w:val="it-IT" w:eastAsia="en-GB"/>
        </w:rPr>
      </w:pPr>
      <w:r w:rsidRPr="00A84FF5">
        <w:rPr>
          <w:rFonts w:eastAsia="Times New Roman" w:cstheme="minorHAnsi"/>
          <w:b/>
          <w:bCs/>
          <w:lang w:val="it-IT" w:eastAsia="en-GB"/>
        </w:rPr>
        <w:t>Risultati iniziali e piani futuri</w:t>
      </w:r>
    </w:p>
    <w:p w14:paraId="4492817D" w14:textId="77777777" w:rsidR="00166A9C" w:rsidRPr="00A84FF5" w:rsidRDefault="00166A9C" w:rsidP="00166A9C">
      <w:pPr>
        <w:spacing w:before="100" w:beforeAutospacing="1" w:after="100" w:afterAutospacing="1"/>
        <w:jc w:val="both"/>
        <w:rPr>
          <w:rFonts w:eastAsia="Times New Roman" w:cstheme="minorHAnsi"/>
          <w:lang w:val="it-IT" w:eastAsia="en-GB"/>
        </w:rPr>
      </w:pPr>
      <w:r w:rsidRPr="00A84FF5">
        <w:rPr>
          <w:rFonts w:eastAsia="Times New Roman" w:cstheme="minorHAnsi"/>
          <w:lang w:val="it-IT" w:eastAsia="en-GB"/>
        </w:rPr>
        <w:t xml:space="preserve">Il progetto ha già lanciato il suo </w:t>
      </w:r>
      <w:r w:rsidRPr="00A84FF5">
        <w:rPr>
          <w:rFonts w:eastAsia="Times New Roman" w:cstheme="minorHAnsi"/>
          <w:b/>
          <w:bCs/>
          <w:lang w:val="it-IT" w:eastAsia="en-GB"/>
        </w:rPr>
        <w:t xml:space="preserve">sito web ufficiale </w:t>
      </w:r>
      <w:r w:rsidRPr="00A84FF5">
        <w:rPr>
          <w:rFonts w:eastAsia="Times New Roman" w:cstheme="minorHAnsi"/>
          <w:lang w:val="it-IT" w:eastAsia="en-GB"/>
        </w:rPr>
        <w:t xml:space="preserve">all'indirizzo </w:t>
      </w:r>
      <w:hyperlink r:id="rId8" w:tgtFrame="_new" w:history="1">
        <w:r w:rsidRPr="00A84FF5">
          <w:rPr>
            <w:rFonts w:eastAsia="Times New Roman" w:cstheme="minorHAnsi"/>
            <w:color w:val="0000FF"/>
            <w:u w:val="single"/>
            <w:lang w:val="it-IT" w:eastAsia="en-GB"/>
          </w:rPr>
          <w:t>greensigns.eu</w:t>
        </w:r>
      </w:hyperlink>
      <w:r w:rsidRPr="00A84FF5">
        <w:rPr>
          <w:rFonts w:eastAsia="Times New Roman" w:cstheme="minorHAnsi"/>
          <w:lang w:val="it-IT" w:eastAsia="en-GB"/>
        </w:rPr>
        <w:t xml:space="preserve">, insieme a </w:t>
      </w:r>
      <w:r w:rsidRPr="00A84FF5">
        <w:rPr>
          <w:rFonts w:eastAsia="Times New Roman" w:cstheme="minorHAnsi"/>
          <w:b/>
          <w:bCs/>
          <w:lang w:val="it-IT" w:eastAsia="en-GB"/>
        </w:rPr>
        <w:t>canali social</w:t>
      </w:r>
      <w:r w:rsidRPr="00A84FF5">
        <w:rPr>
          <w:rFonts w:eastAsia="Times New Roman" w:cstheme="minorHAnsi"/>
          <w:lang w:val="it-IT" w:eastAsia="en-GB"/>
        </w:rPr>
        <w:t xml:space="preserve"> attivi su Facebook, Instagram, LinkedIn e YouTube per garantire un ampio coinvolgimento e una vasta diffusione.</w:t>
      </w:r>
    </w:p>
    <w:p w14:paraId="437E63B7" w14:textId="75541C63" w:rsidR="00166A9C" w:rsidRPr="00A84FF5" w:rsidRDefault="00A84FF5" w:rsidP="00166A9C">
      <w:pPr>
        <w:spacing w:before="100" w:beforeAutospacing="1" w:after="100" w:afterAutospacing="1"/>
        <w:jc w:val="both"/>
        <w:rPr>
          <w:rFonts w:eastAsia="Times New Roman" w:cstheme="minorHAnsi"/>
          <w:lang w:val="it-IT" w:eastAsia="en-GB"/>
        </w:rPr>
      </w:pPr>
      <w:r>
        <w:rPr>
          <w:rFonts w:eastAsia="Times New Roman" w:cstheme="minorHAnsi"/>
          <w:b/>
          <w:bCs/>
          <w:lang w:val="it-IT" w:eastAsia="en-GB"/>
        </w:rPr>
        <w:t>Il meeting</w:t>
      </w:r>
      <w:r w:rsidR="00166A9C" w:rsidRPr="00A84FF5">
        <w:rPr>
          <w:rFonts w:eastAsia="Times New Roman" w:cstheme="minorHAnsi"/>
          <w:b/>
          <w:bCs/>
          <w:lang w:val="it-IT" w:eastAsia="en-GB"/>
        </w:rPr>
        <w:t xml:space="preserve"> di avvio online </w:t>
      </w:r>
      <w:r w:rsidR="00166A9C" w:rsidRPr="00A84FF5">
        <w:rPr>
          <w:rFonts w:eastAsia="Times New Roman" w:cstheme="minorHAnsi"/>
          <w:lang w:val="it-IT" w:eastAsia="en-GB"/>
        </w:rPr>
        <w:t>del</w:t>
      </w:r>
      <w:r w:rsidR="00166A9C" w:rsidRPr="00A84FF5">
        <w:rPr>
          <w:rFonts w:eastAsia="Times New Roman" w:cstheme="minorHAnsi"/>
          <w:b/>
          <w:bCs/>
          <w:lang w:val="it-IT" w:eastAsia="en-GB"/>
        </w:rPr>
        <w:t xml:space="preserve"> 19 settembre 2024 </w:t>
      </w:r>
      <w:r w:rsidR="00166A9C" w:rsidRPr="00A84FF5">
        <w:rPr>
          <w:rFonts w:eastAsia="Times New Roman" w:cstheme="minorHAnsi"/>
          <w:lang w:val="it-IT" w:eastAsia="en-GB"/>
        </w:rPr>
        <w:t xml:space="preserve">ha segnato l'inizio della collaborazione tra </w:t>
      </w:r>
      <w:r>
        <w:rPr>
          <w:rFonts w:eastAsia="Times New Roman" w:cstheme="minorHAnsi"/>
          <w:lang w:val="it-IT" w:eastAsia="en-GB"/>
        </w:rPr>
        <w:t>le organizzazioni</w:t>
      </w:r>
      <w:r w:rsidR="00166A9C" w:rsidRPr="00A84FF5">
        <w:rPr>
          <w:rFonts w:eastAsia="Times New Roman" w:cstheme="minorHAnsi"/>
          <w:lang w:val="it-IT" w:eastAsia="en-GB"/>
        </w:rPr>
        <w:t xml:space="preserve"> partner. Le discussioni si sono concentrate sugli obiettivi del progetto, su un'analisi approfondita di tutti i pacchetti di lavoro, sui risultati attesi e sulle tappe fondamentali. </w:t>
      </w:r>
      <w:r>
        <w:rPr>
          <w:rFonts w:eastAsia="Times New Roman" w:cstheme="minorHAnsi"/>
          <w:lang w:val="it-IT" w:eastAsia="en-GB"/>
        </w:rPr>
        <w:t xml:space="preserve">Il </w:t>
      </w:r>
      <w:r w:rsidR="00166A9C" w:rsidRPr="00A84FF5">
        <w:rPr>
          <w:rFonts w:eastAsia="Times New Roman" w:cstheme="minorHAnsi"/>
          <w:lang w:val="it-IT" w:eastAsia="en-GB"/>
        </w:rPr>
        <w:t>prossim</w:t>
      </w:r>
      <w:r>
        <w:rPr>
          <w:rFonts w:eastAsia="Times New Roman" w:cstheme="minorHAnsi"/>
          <w:lang w:val="it-IT" w:eastAsia="en-GB"/>
        </w:rPr>
        <w:t>o</w:t>
      </w:r>
      <w:r w:rsidR="00166A9C" w:rsidRPr="00A84FF5">
        <w:rPr>
          <w:rFonts w:eastAsia="Times New Roman" w:cstheme="minorHAnsi"/>
          <w:lang w:val="it-IT" w:eastAsia="en-GB"/>
        </w:rPr>
        <w:t xml:space="preserve"> </w:t>
      </w:r>
      <w:r>
        <w:rPr>
          <w:rFonts w:eastAsia="Times New Roman" w:cstheme="minorHAnsi"/>
          <w:lang w:val="it-IT" w:eastAsia="en-GB"/>
        </w:rPr>
        <w:t>meeting</w:t>
      </w:r>
      <w:r w:rsidR="00166A9C" w:rsidRPr="00A84FF5">
        <w:rPr>
          <w:rFonts w:eastAsia="Times New Roman" w:cstheme="minorHAnsi"/>
          <w:lang w:val="it-IT" w:eastAsia="en-GB"/>
        </w:rPr>
        <w:t xml:space="preserve"> si terrà </w:t>
      </w:r>
      <w:r w:rsidR="00166A9C" w:rsidRPr="00A84FF5">
        <w:rPr>
          <w:rFonts w:eastAsia="Times New Roman" w:cstheme="minorHAnsi"/>
          <w:b/>
          <w:bCs/>
          <w:lang w:val="it-IT" w:eastAsia="en-GB"/>
        </w:rPr>
        <w:t xml:space="preserve">di persona </w:t>
      </w:r>
      <w:r w:rsidR="00166A9C" w:rsidRPr="00A84FF5">
        <w:rPr>
          <w:rFonts w:eastAsia="Times New Roman" w:cstheme="minorHAnsi"/>
          <w:lang w:val="it-IT" w:eastAsia="en-GB"/>
        </w:rPr>
        <w:t xml:space="preserve">a </w:t>
      </w:r>
      <w:r w:rsidR="00166A9C" w:rsidRPr="00A84FF5">
        <w:rPr>
          <w:rFonts w:eastAsia="Times New Roman" w:cstheme="minorHAnsi"/>
          <w:b/>
          <w:bCs/>
          <w:lang w:val="it-IT" w:eastAsia="en-GB"/>
        </w:rPr>
        <w:t>Iasi, in Romania</w:t>
      </w:r>
      <w:r w:rsidR="00166A9C" w:rsidRPr="00A84FF5">
        <w:rPr>
          <w:rFonts w:eastAsia="Times New Roman" w:cstheme="minorHAnsi"/>
          <w:lang w:val="it-IT" w:eastAsia="en-GB"/>
        </w:rPr>
        <w:t>, il</w:t>
      </w:r>
      <w:r w:rsidR="00166A9C" w:rsidRPr="00A84FF5">
        <w:rPr>
          <w:rFonts w:eastAsia="Times New Roman" w:cstheme="minorHAnsi"/>
          <w:b/>
          <w:bCs/>
          <w:lang w:val="it-IT" w:eastAsia="en-GB"/>
        </w:rPr>
        <w:t xml:space="preserve"> 30-31 gennaio 2025</w:t>
      </w:r>
      <w:r w:rsidR="00166A9C" w:rsidRPr="00A84FF5">
        <w:rPr>
          <w:rFonts w:eastAsia="Times New Roman" w:cstheme="minorHAnsi"/>
          <w:lang w:val="it-IT" w:eastAsia="en-GB"/>
        </w:rPr>
        <w:t>.</w:t>
      </w:r>
    </w:p>
    <w:p w14:paraId="2F2BDA14" w14:textId="77777777" w:rsidR="00A84FF5" w:rsidRDefault="00A84FF5" w:rsidP="00166A9C">
      <w:pPr>
        <w:spacing w:before="100" w:beforeAutospacing="1" w:after="100" w:afterAutospacing="1"/>
        <w:jc w:val="both"/>
        <w:rPr>
          <w:rFonts w:eastAsia="Times New Roman" w:cstheme="minorHAnsi"/>
          <w:lang w:val="it-IT" w:eastAsia="en-GB"/>
        </w:rPr>
      </w:pPr>
    </w:p>
    <w:p w14:paraId="5982BB51" w14:textId="77777777" w:rsidR="00A84FF5" w:rsidRDefault="00A84FF5" w:rsidP="00166A9C">
      <w:pPr>
        <w:spacing w:before="100" w:beforeAutospacing="1" w:after="100" w:afterAutospacing="1"/>
        <w:jc w:val="both"/>
        <w:rPr>
          <w:rFonts w:eastAsia="Times New Roman" w:cstheme="minorHAnsi"/>
          <w:lang w:val="it-IT" w:eastAsia="en-GB"/>
        </w:rPr>
      </w:pPr>
    </w:p>
    <w:p w14:paraId="62C42C02" w14:textId="405A0BC8" w:rsidR="00166A9C" w:rsidRPr="00A84FF5" w:rsidRDefault="00166A9C" w:rsidP="00166A9C">
      <w:pPr>
        <w:spacing w:before="100" w:beforeAutospacing="1" w:after="100" w:afterAutospacing="1"/>
        <w:jc w:val="both"/>
        <w:rPr>
          <w:rFonts w:eastAsia="Times New Roman" w:cstheme="minorHAnsi"/>
          <w:lang w:val="it-IT" w:eastAsia="en-GB"/>
        </w:rPr>
      </w:pPr>
      <w:r w:rsidRPr="00A84FF5">
        <w:rPr>
          <w:rFonts w:eastAsia="Times New Roman" w:cstheme="minorHAnsi"/>
          <w:lang w:val="it-IT" w:eastAsia="en-GB"/>
        </w:rPr>
        <w:t xml:space="preserve">Sono già in corso lavori significativi, tra cui lo sviluppo di una </w:t>
      </w:r>
      <w:r w:rsidRPr="00A84FF5">
        <w:rPr>
          <w:rFonts w:eastAsia="Times New Roman" w:cstheme="minorHAnsi"/>
          <w:b/>
          <w:bCs/>
          <w:lang w:val="it-IT" w:eastAsia="en-GB"/>
        </w:rPr>
        <w:t xml:space="preserve">mappa interattiva </w:t>
      </w:r>
      <w:r w:rsidRPr="00A84FF5">
        <w:rPr>
          <w:rFonts w:eastAsia="Times New Roman" w:cstheme="minorHAnsi"/>
          <w:lang w:val="it-IT" w:eastAsia="en-GB"/>
        </w:rPr>
        <w:t>che mostra le migliori pratiche in cinque paesi e la creazione di</w:t>
      </w:r>
      <w:r w:rsidRPr="00A84FF5">
        <w:rPr>
          <w:rFonts w:eastAsia="Times New Roman" w:cstheme="minorHAnsi"/>
          <w:b/>
          <w:bCs/>
          <w:lang w:val="it-IT" w:eastAsia="en-GB"/>
        </w:rPr>
        <w:t xml:space="preserve"> 50 termini ecologici </w:t>
      </w:r>
      <w:r w:rsidRPr="00A84FF5">
        <w:rPr>
          <w:rFonts w:eastAsia="Times New Roman" w:cstheme="minorHAnsi"/>
          <w:lang w:val="it-IT" w:eastAsia="en-GB"/>
        </w:rPr>
        <w:t>nella lingua dei segni, migliorando ulteriormente l'inclusività e l'accessibilità.</w:t>
      </w:r>
    </w:p>
    <w:p w14:paraId="1AD94256" w14:textId="19085ADF" w:rsidR="00166A9C" w:rsidRPr="00A84FF5" w:rsidRDefault="00A84FF5" w:rsidP="00166A9C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lang w:val="it-IT" w:eastAsia="en-GB"/>
        </w:rPr>
      </w:pPr>
      <w:r>
        <w:rPr>
          <w:rFonts w:eastAsia="Times New Roman" w:cstheme="minorHAnsi"/>
          <w:b/>
          <w:bCs/>
          <w:lang w:val="it-IT" w:eastAsia="en-GB"/>
        </w:rPr>
        <w:t xml:space="preserve">Organizzazioni </w:t>
      </w:r>
      <w:r w:rsidR="00166A9C" w:rsidRPr="00A84FF5">
        <w:rPr>
          <w:rFonts w:eastAsia="Times New Roman" w:cstheme="minorHAnsi"/>
          <w:b/>
          <w:bCs/>
          <w:lang w:val="it-IT" w:eastAsia="en-GB"/>
        </w:rPr>
        <w:t>Partner del consorzio</w:t>
      </w:r>
    </w:p>
    <w:p w14:paraId="1BD2AF84" w14:textId="77777777" w:rsidR="00166A9C" w:rsidRPr="00A84FF5" w:rsidRDefault="00166A9C" w:rsidP="00166A9C">
      <w:pPr>
        <w:spacing w:before="100" w:beforeAutospacing="1" w:after="100" w:afterAutospacing="1"/>
        <w:jc w:val="both"/>
        <w:rPr>
          <w:rFonts w:eastAsia="Times New Roman" w:cstheme="minorHAnsi"/>
          <w:lang w:val="it-IT" w:eastAsia="en-GB"/>
        </w:rPr>
      </w:pPr>
      <w:r w:rsidRPr="00A84FF5">
        <w:rPr>
          <w:rFonts w:eastAsia="Times New Roman" w:cstheme="minorHAnsi"/>
          <w:lang w:val="it-IT" w:eastAsia="en-GB"/>
        </w:rPr>
        <w:t xml:space="preserve">Il progetto è realizzato da un consorzio di sei partner provenienti da cinque paesi europei: </w:t>
      </w:r>
      <w:r w:rsidRPr="00A84FF5">
        <w:rPr>
          <w:rFonts w:eastAsia="Times New Roman" w:cstheme="minorHAnsi"/>
          <w:b/>
          <w:bCs/>
          <w:lang w:val="it-IT" w:eastAsia="en-GB"/>
        </w:rPr>
        <w:t>Grecia, Italia, Cipro, Spagna e Romania</w:t>
      </w:r>
      <w:r w:rsidRPr="00A84FF5">
        <w:rPr>
          <w:rFonts w:eastAsia="Times New Roman" w:cstheme="minorHAnsi"/>
          <w:lang w:val="it-IT" w:eastAsia="en-GB"/>
        </w:rPr>
        <w:t>. Il consorzio comprende organizzazioni senza scopo di lucro, istituti di istruzione e centri di ricerca, tutti con una vasta esperienza nel lavoro con i giovani e nell'innovazione digitale.</w:t>
      </w:r>
    </w:p>
    <w:p w14:paraId="7CA41F5C" w14:textId="77777777" w:rsidR="00166A9C" w:rsidRPr="00A84FF5" w:rsidRDefault="00166A9C" w:rsidP="00166A9C">
      <w:pPr>
        <w:jc w:val="both"/>
        <w:rPr>
          <w:lang w:val="it-IT"/>
        </w:rPr>
      </w:pPr>
      <w:r w:rsidRPr="00A84FF5">
        <w:rPr>
          <w:lang w:val="it-IT"/>
        </w:rPr>
        <w:t>P1: Centro Nazionale per la Ricerca Scientifica "Demokritos" (Grecia)</w:t>
      </w:r>
    </w:p>
    <w:p w14:paraId="3F540668" w14:textId="77777777" w:rsidR="00166A9C" w:rsidRPr="00D216D7" w:rsidRDefault="00166A9C" w:rsidP="00166A9C">
      <w:pPr>
        <w:jc w:val="both"/>
        <w:rPr>
          <w:lang w:val="sv-SE"/>
        </w:rPr>
      </w:pPr>
      <w:r w:rsidRPr="00D216D7">
        <w:rPr>
          <w:lang w:val="sv-SE"/>
        </w:rPr>
        <w:t>P2: Associazioni Unite dei Sordi della Regione Umbria (Italia)</w:t>
      </w:r>
    </w:p>
    <w:p w14:paraId="15869289" w14:textId="77777777" w:rsidR="00166A9C" w:rsidRPr="00F508DE" w:rsidRDefault="00166A9C" w:rsidP="00166A9C">
      <w:pPr>
        <w:jc w:val="both"/>
        <w:rPr>
          <w:lang w:val="en-GB"/>
        </w:rPr>
      </w:pPr>
      <w:r w:rsidRPr="00F508DE">
        <w:rPr>
          <w:lang w:val="en-GB"/>
        </w:rPr>
        <w:t>P3: Emphasys Centre (Cipro)</w:t>
      </w:r>
    </w:p>
    <w:p w14:paraId="66B04192" w14:textId="77777777" w:rsidR="00166A9C" w:rsidRPr="00F508DE" w:rsidRDefault="00166A9C" w:rsidP="00166A9C">
      <w:pPr>
        <w:jc w:val="both"/>
        <w:rPr>
          <w:lang w:val="en-GB"/>
        </w:rPr>
      </w:pPr>
      <w:r w:rsidRPr="00F508DE">
        <w:rPr>
          <w:lang w:val="en-GB"/>
        </w:rPr>
        <w:t>P4: Fundacion GFM Renovables (Spagna)</w:t>
      </w:r>
    </w:p>
    <w:p w14:paraId="12D079E6" w14:textId="77777777" w:rsidR="00166A9C" w:rsidRPr="00A84FF5" w:rsidRDefault="00166A9C" w:rsidP="00166A9C">
      <w:pPr>
        <w:jc w:val="both"/>
        <w:rPr>
          <w:lang w:val="it-IT"/>
        </w:rPr>
      </w:pPr>
      <w:r w:rsidRPr="00A84FF5">
        <w:rPr>
          <w:lang w:val="it-IT"/>
        </w:rPr>
        <w:t>P5: Scuola superiore speciale e liceo S.E. per sordi e ipoudenti di Salonicco (Grecia)</w:t>
      </w:r>
    </w:p>
    <w:p w14:paraId="62E129B2" w14:textId="77777777" w:rsidR="00166A9C" w:rsidRPr="00A84FF5" w:rsidRDefault="00166A9C" w:rsidP="00166A9C">
      <w:pPr>
        <w:jc w:val="both"/>
        <w:rPr>
          <w:lang w:val="it-IT"/>
        </w:rPr>
      </w:pPr>
      <w:r w:rsidRPr="00A84FF5">
        <w:rPr>
          <w:lang w:val="it-IT"/>
        </w:rPr>
        <w:t>P6: Associazione Nazionale Insegnanti per Studenti con Disabilità Uditive Virgil Florea (Romania)</w:t>
      </w:r>
    </w:p>
    <w:p w14:paraId="730973E4" w14:textId="77777777" w:rsidR="00166A9C" w:rsidRPr="00A84FF5" w:rsidRDefault="00166A9C" w:rsidP="00166A9C">
      <w:pPr>
        <w:jc w:val="both"/>
        <w:rPr>
          <w:lang w:val="it-IT"/>
        </w:rPr>
      </w:pPr>
      <w:r w:rsidRPr="00A84FF5">
        <w:rPr>
          <w:lang w:val="it-IT"/>
        </w:rPr>
        <w:br/>
        <w:t xml:space="preserve">Per ulteriori informazioni, visitate il sito web ufficiale del progetto all'indirizzo: </w:t>
      </w:r>
      <w:hyperlink r:id="rId9" w:history="1">
        <w:r w:rsidRPr="00A84FF5">
          <w:rPr>
            <w:rStyle w:val="Collegamentoipertestuale"/>
            <w:lang w:val="it-IT"/>
          </w:rPr>
          <w:t>https://greensigns.eu/</w:t>
        </w:r>
      </w:hyperlink>
    </w:p>
    <w:p w14:paraId="4CAFF70D" w14:textId="77777777" w:rsidR="00166A9C" w:rsidRPr="00A84FF5" w:rsidRDefault="00166A9C" w:rsidP="00166A9C">
      <w:pPr>
        <w:jc w:val="center"/>
        <w:rPr>
          <w:lang w:val="it-IT"/>
        </w:rPr>
      </w:pPr>
      <w:r w:rsidRPr="00A84FF5">
        <w:rPr>
          <w:lang w:val="it-IT"/>
        </w:rPr>
        <w:t>Seguiteci sui social media!</w:t>
      </w:r>
    </w:p>
    <w:p w14:paraId="15A58611" w14:textId="77777777" w:rsidR="00166A9C" w:rsidRPr="00A84FF5" w:rsidRDefault="00166A9C" w:rsidP="00166A9C">
      <w:pPr>
        <w:spacing w:before="100" w:beforeAutospacing="1" w:after="100" w:afterAutospacing="1"/>
        <w:jc w:val="center"/>
        <w:rPr>
          <w:rFonts w:eastAsia="Times New Roman" w:cstheme="minorHAnsi"/>
          <w:lang w:val="it-IT" w:eastAsia="en-GB"/>
        </w:rPr>
      </w:pPr>
      <w:hyperlink r:id="rId10" w:history="1">
        <w:r w:rsidRPr="00A84FF5">
          <w:rPr>
            <w:rStyle w:val="Collegamentoipertestuale"/>
            <w:lang w:val="it-IT"/>
          </w:rPr>
          <w:t>Facebook</w:t>
        </w:r>
      </w:hyperlink>
      <w:r w:rsidRPr="00A84FF5">
        <w:rPr>
          <w:lang w:val="it-IT"/>
        </w:rPr>
        <w:t xml:space="preserve"> | </w:t>
      </w:r>
      <w:hyperlink r:id="rId11" w:history="1">
        <w:r w:rsidRPr="00A84FF5">
          <w:rPr>
            <w:rStyle w:val="Collegamentoipertestuale"/>
            <w:lang w:val="it-IT"/>
          </w:rPr>
          <w:t>Instagram</w:t>
        </w:r>
      </w:hyperlink>
      <w:r w:rsidRPr="00A84FF5">
        <w:rPr>
          <w:lang w:val="it-IT"/>
        </w:rPr>
        <w:t xml:space="preserve"> | </w:t>
      </w:r>
      <w:hyperlink r:id="rId12" w:history="1">
        <w:r w:rsidRPr="00A84FF5">
          <w:rPr>
            <w:rStyle w:val="Collegamentoipertestuale"/>
            <w:lang w:val="it-IT"/>
          </w:rPr>
          <w:t>LinkedIn</w:t>
        </w:r>
      </w:hyperlink>
    </w:p>
    <w:p w14:paraId="0A14F393" w14:textId="77777777" w:rsidR="00166A9C" w:rsidRPr="00A84FF5" w:rsidRDefault="00166A9C" w:rsidP="00166A9C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lang w:val="it-IT" w:eastAsia="en-GB"/>
        </w:rPr>
      </w:pPr>
      <w:r w:rsidRPr="00A84FF5">
        <w:rPr>
          <w:rFonts w:eastAsia="Times New Roman" w:cstheme="minorHAnsi"/>
          <w:b/>
          <w:bCs/>
          <w:lang w:val="it-IT" w:eastAsia="en-GB"/>
        </w:rPr>
        <w:t>Informazioni su GREENSIGNS</w:t>
      </w:r>
    </w:p>
    <w:p w14:paraId="60D1071F" w14:textId="77777777" w:rsidR="00166A9C" w:rsidRPr="00A84FF5" w:rsidRDefault="00166A9C" w:rsidP="00166A9C">
      <w:pPr>
        <w:spacing w:before="100" w:beforeAutospacing="1" w:after="100" w:afterAutospacing="1"/>
        <w:jc w:val="both"/>
        <w:rPr>
          <w:rFonts w:eastAsia="Times New Roman" w:cstheme="minorHAnsi"/>
          <w:lang w:val="it-IT" w:eastAsia="en-GB"/>
        </w:rPr>
      </w:pPr>
      <w:r w:rsidRPr="00A84FF5">
        <w:rPr>
          <w:rFonts w:eastAsia="Times New Roman" w:cstheme="minorHAnsi"/>
          <w:lang w:val="it-IT" w:eastAsia="en-GB"/>
        </w:rPr>
        <w:t xml:space="preserve">GREENSIGNS si impegna a responsabilizzare </w:t>
      </w:r>
      <w:r w:rsidRPr="00A84FF5">
        <w:rPr>
          <w:rFonts w:eastAsia="Times New Roman" w:cstheme="minorHAnsi"/>
          <w:b/>
          <w:bCs/>
          <w:lang w:val="it-IT" w:eastAsia="en-GB"/>
        </w:rPr>
        <w:t xml:space="preserve">i giovani sordi e ipoudenti </w:t>
      </w:r>
      <w:r w:rsidRPr="00A84FF5">
        <w:rPr>
          <w:rFonts w:eastAsia="Times New Roman" w:cstheme="minorHAnsi"/>
          <w:lang w:val="it-IT" w:eastAsia="en-GB"/>
        </w:rPr>
        <w:t xml:space="preserve">colmando il divario tra </w:t>
      </w:r>
      <w:r w:rsidRPr="00A84FF5">
        <w:rPr>
          <w:rFonts w:eastAsia="Times New Roman" w:cstheme="minorHAnsi"/>
          <w:b/>
          <w:bCs/>
          <w:lang w:val="it-IT" w:eastAsia="en-GB"/>
        </w:rPr>
        <w:t xml:space="preserve">transizione verde </w:t>
      </w:r>
      <w:r w:rsidRPr="00A84FF5">
        <w:rPr>
          <w:rFonts w:eastAsia="Times New Roman" w:cstheme="minorHAnsi"/>
          <w:lang w:val="it-IT" w:eastAsia="en-GB"/>
        </w:rPr>
        <w:t xml:space="preserve">e </w:t>
      </w:r>
      <w:r w:rsidRPr="00A84FF5">
        <w:rPr>
          <w:rFonts w:eastAsia="Times New Roman" w:cstheme="minorHAnsi"/>
          <w:b/>
          <w:bCs/>
          <w:lang w:val="it-IT" w:eastAsia="en-GB"/>
        </w:rPr>
        <w:t>innovazione digitale</w:t>
      </w:r>
      <w:r w:rsidRPr="00A84FF5">
        <w:rPr>
          <w:rFonts w:eastAsia="Times New Roman" w:cstheme="minorHAnsi"/>
          <w:lang w:val="it-IT" w:eastAsia="en-GB"/>
        </w:rPr>
        <w:t>, fornendo loro le competenze essenziali per un futuro sostenibile.</w:t>
      </w:r>
    </w:p>
    <w:p w14:paraId="4E0B1D5B" w14:textId="77777777" w:rsidR="004058D3" w:rsidRPr="00A84FF5" w:rsidRDefault="004058D3" w:rsidP="00F508DE">
      <w:pPr>
        <w:jc w:val="center"/>
        <w:rPr>
          <w:lang w:val="it-IT"/>
        </w:rPr>
      </w:pPr>
    </w:p>
    <w:sectPr w:rsidR="004058D3" w:rsidRPr="00A84FF5" w:rsidSect="003726D7">
      <w:headerReference w:type="default" r:id="rId13"/>
      <w:footerReference w:type="default" r:id="rId14"/>
      <w:pgSz w:w="11906" w:h="16838" w:code="9"/>
      <w:pgMar w:top="1417" w:right="1417" w:bottom="142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584C7" w14:textId="77777777" w:rsidR="007136BC" w:rsidRDefault="007136BC" w:rsidP="006E0FDA">
      <w:pPr>
        <w:spacing w:after="0" w:line="240" w:lineRule="auto"/>
      </w:pPr>
      <w:r>
        <w:separator/>
      </w:r>
    </w:p>
  </w:endnote>
  <w:endnote w:type="continuationSeparator" w:id="0">
    <w:p w14:paraId="6652EF11" w14:textId="77777777" w:rsidR="007136BC" w:rsidRDefault="007136B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624" w:type="dxa"/>
      <w:tblInd w:w="-1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3"/>
      <w:gridCol w:w="8221"/>
    </w:tblGrid>
    <w:tr w:rsidR="00761CD5" w14:paraId="5D2152A9" w14:textId="77777777" w:rsidTr="00761CD5">
      <w:tc>
        <w:tcPr>
          <w:tcW w:w="3403" w:type="dxa"/>
        </w:tcPr>
        <w:p w14:paraId="2449B91A" w14:textId="77777777" w:rsidR="00761CD5" w:rsidRDefault="00761CD5" w:rsidP="00761CD5">
          <w:pPr>
            <w:pStyle w:val="Pidipagina"/>
          </w:pPr>
        </w:p>
      </w:tc>
      <w:tc>
        <w:tcPr>
          <w:tcW w:w="8221" w:type="dxa"/>
        </w:tcPr>
        <w:p w14:paraId="3B4EE7D9" w14:textId="77777777" w:rsidR="00761CD5" w:rsidRPr="00285CBA" w:rsidRDefault="002E4F91" w:rsidP="00761CD5">
          <w:pPr>
            <w:pStyle w:val="Pidipagina"/>
            <w:jc w:val="both"/>
            <w:rPr>
              <w:rFonts w:ascii="Segoe UI" w:hAnsi="Segoe UI" w:cs="Segoe UI"/>
              <w:sz w:val="17"/>
              <w:szCs w:val="17"/>
            </w:rPr>
          </w:pPr>
          <w:r w:rsidRPr="00A84FF5">
            <w:rPr>
              <w:rFonts w:ascii="Segoe UI" w:hAnsi="Segoe UI" w:cs="Segoe UI"/>
              <w:sz w:val="17"/>
              <w:szCs w:val="17"/>
              <w:lang w:val="it-IT"/>
            </w:rPr>
            <w:t>Finanziato dall'Unione Europea. Le opinioni e i pareri espressi sono tuttavia esclusivamente quelli dell'autore/degli autori e non riflettono necessariamente quelli dell'Unione Europea o dell'Agenzia esecutiva per l'istruzione e la cultura (EACEA). Né l'Unione Europea né l'EACEA possono essere ritenute responsabili per essi</w:t>
          </w:r>
          <w:r w:rsidR="00761CD5" w:rsidRPr="00A84FF5">
            <w:rPr>
              <w:rFonts w:ascii="Segoe UI" w:hAnsi="Segoe UI" w:cs="Segoe UI"/>
              <w:sz w:val="17"/>
              <w:szCs w:val="17"/>
              <w:lang w:val="it-IT"/>
            </w:rPr>
            <w:t xml:space="preserve">. </w:t>
          </w:r>
          <w:r w:rsidR="000A4F8D" w:rsidRPr="00A84FF5">
            <w:rPr>
              <w:rFonts w:ascii="Segoe UI" w:hAnsi="Segoe UI" w:cs="Segoe UI"/>
              <w:sz w:val="17"/>
              <w:szCs w:val="17"/>
              <w:lang w:val="it-IT"/>
            </w:rPr>
            <w:br/>
          </w:r>
          <w:r w:rsidR="00761CD5" w:rsidRPr="00285CBA">
            <w:rPr>
              <w:rFonts w:ascii="Segoe UI" w:hAnsi="Segoe UI" w:cs="Segoe UI"/>
              <w:sz w:val="17"/>
              <w:szCs w:val="17"/>
            </w:rPr>
            <w:t>Numero di presentazione:</w:t>
          </w:r>
          <w:r w:rsidR="000A4F8D" w:rsidRPr="000A4F8D">
            <w:rPr>
              <w:rFonts w:ascii="Segoe UI" w:hAnsi="Segoe UI" w:cs="Segoe UI"/>
              <w:sz w:val="17"/>
              <w:szCs w:val="17"/>
            </w:rPr>
            <w:t xml:space="preserve"> 2023-2-EL02-KA220-YOU-000181130</w:t>
          </w:r>
          <w:r w:rsidR="00761CD5" w:rsidRPr="00285CBA">
            <w:rPr>
              <w:rFonts w:ascii="Segoe UI" w:hAnsi="Segoe UI" w:cs="Segoe UI"/>
              <w:sz w:val="17"/>
              <w:szCs w:val="17"/>
            </w:rPr>
            <w:t>.</w:t>
          </w:r>
        </w:p>
      </w:tc>
    </w:tr>
  </w:tbl>
  <w:p w14:paraId="626D0DA3" w14:textId="77777777" w:rsidR="006C10D8" w:rsidRPr="00761CD5" w:rsidRDefault="003726D7" w:rsidP="00761CD5">
    <w:pPr>
      <w:pStyle w:val="Pidipagina"/>
    </w:pPr>
    <w:r>
      <w:rPr>
        <w:noProof/>
        <w:lang w:val="en-GB" w:eastAsia="en-GB"/>
      </w:rPr>
      <w:drawing>
        <wp:anchor distT="0" distB="0" distL="114300" distR="114300" simplePos="0" relativeHeight="251658752" behindDoc="0" locked="0" layoutInCell="1" allowOverlap="1" wp14:anchorId="5807EC72" wp14:editId="4306C52E">
          <wp:simplePos x="0" y="0"/>
          <wp:positionH relativeFrom="column">
            <wp:posOffset>-899795</wp:posOffset>
          </wp:positionH>
          <wp:positionV relativeFrom="paragraph">
            <wp:posOffset>-462915</wp:posOffset>
          </wp:positionV>
          <wp:extent cx="2254250" cy="400685"/>
          <wp:effectExtent l="0" t="0" r="0" b="0"/>
          <wp:wrapNone/>
          <wp:docPr id="86" name="Picture 86" descr="Erasmus+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rasmus+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0" cy="400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AFB31" w14:textId="77777777" w:rsidR="007136BC" w:rsidRDefault="007136BC" w:rsidP="006E0FDA">
      <w:pPr>
        <w:spacing w:after="0" w:line="240" w:lineRule="auto"/>
      </w:pPr>
      <w:r>
        <w:separator/>
      </w:r>
    </w:p>
  </w:footnote>
  <w:footnote w:type="continuationSeparator" w:id="0">
    <w:p w14:paraId="302039C3" w14:textId="77777777" w:rsidR="007136BC" w:rsidRDefault="007136BC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943B" w14:textId="77777777" w:rsidR="00E559EB" w:rsidRDefault="000A4F8D" w:rsidP="00E559EB">
    <w:pPr>
      <w:pStyle w:val="Intestazione"/>
      <w:pBdr>
        <w:bottom w:val="single" w:sz="4" w:space="1" w:color="BFBFBF" w:themeColor="background1" w:themeShade="BF"/>
      </w:pBdr>
      <w:jc w:val="center"/>
      <w:rPr>
        <w:rFonts w:ascii="Segoe UI" w:hAnsi="Segoe UI" w:cs="Segoe UI"/>
        <w:sz w:val="18"/>
        <w:szCs w:val="18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40A9C66" wp14:editId="361ED616">
          <wp:simplePos x="0" y="0"/>
          <wp:positionH relativeFrom="column">
            <wp:posOffset>1967230</wp:posOffset>
          </wp:positionH>
          <wp:positionV relativeFrom="paragraph">
            <wp:posOffset>-392430</wp:posOffset>
          </wp:positionV>
          <wp:extent cx="1828800" cy="844433"/>
          <wp:effectExtent l="0" t="0" r="0" b="0"/>
          <wp:wrapNone/>
          <wp:docPr id="85" name="Picture 85" descr="https://greensigns.eu/wp-content/uploads/2024/09/cropped-GREEN-SIGNS.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greensigns.eu/wp-content/uploads/2024/09/cropped-GREEN-SIGNS.Transparent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00" t="31800" r="14800" b="33200"/>
                  <a:stretch/>
                </pic:blipFill>
                <pic:spPr bwMode="auto">
                  <a:xfrm>
                    <a:off x="0" y="0"/>
                    <a:ext cx="1828800" cy="8444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CDD52F5" w14:textId="77777777" w:rsidR="00E559EB" w:rsidRDefault="00E559EB" w:rsidP="00E559EB">
    <w:pPr>
      <w:pStyle w:val="Intestazione"/>
      <w:pBdr>
        <w:bottom w:val="single" w:sz="4" w:space="1" w:color="BFBFBF" w:themeColor="background1" w:themeShade="BF"/>
      </w:pBdr>
      <w:jc w:val="center"/>
      <w:rPr>
        <w:rFonts w:ascii="Segoe UI" w:hAnsi="Segoe UI" w:cs="Segoe UI"/>
        <w:sz w:val="18"/>
        <w:szCs w:val="18"/>
        <w:lang w:val="en-GB"/>
      </w:rPr>
    </w:pPr>
  </w:p>
  <w:p w14:paraId="21C44B56" w14:textId="77777777" w:rsidR="00A84FF5" w:rsidRPr="00A84FF5" w:rsidRDefault="00664449" w:rsidP="00E559EB">
    <w:pPr>
      <w:pStyle w:val="Intestazione"/>
      <w:pBdr>
        <w:bottom w:val="single" w:sz="4" w:space="1" w:color="BFBFBF" w:themeColor="background1" w:themeShade="BF"/>
      </w:pBdr>
      <w:jc w:val="center"/>
      <w:rPr>
        <w:color w:val="A6A6A6" w:themeColor="background1" w:themeShade="A6"/>
        <w:sz w:val="18"/>
        <w:szCs w:val="18"/>
        <w:lang w:val="it-IT"/>
      </w:rPr>
    </w:pPr>
    <w:r w:rsidRPr="00A84FF5">
      <w:rPr>
        <w:color w:val="A6A6A6" w:themeColor="background1" w:themeShade="A6"/>
        <w:sz w:val="18"/>
        <w:szCs w:val="18"/>
        <w:lang w:val="it-IT"/>
      </w:rPr>
      <w:br/>
    </w:r>
    <w:r w:rsidR="000A4F8D" w:rsidRPr="00A84FF5">
      <w:rPr>
        <w:rFonts w:ascii="Segoe UI" w:hAnsi="Segoe UI" w:cs="Segoe UI"/>
        <w:sz w:val="18"/>
        <w:szCs w:val="18"/>
        <w:lang w:val="it-IT"/>
      </w:rPr>
      <w:t>Promuovere l'alta qualità, la trasformazione digitale (gamification VR) e la transizione verde nelle pratiche inclusive degli operatori giovanili per i giovani con disabilità uditiva (o sordità) per migliori prospettive di occupabilità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2325C08"/>
    <w:multiLevelType w:val="multilevel"/>
    <w:tmpl w:val="E7B4A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BEB65B1"/>
    <w:multiLevelType w:val="multilevel"/>
    <w:tmpl w:val="F9783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767235726">
    <w:abstractNumId w:val="4"/>
  </w:num>
  <w:num w:numId="2" w16cid:durableId="1118526436">
    <w:abstractNumId w:val="6"/>
  </w:num>
  <w:num w:numId="3" w16cid:durableId="1638222132">
    <w:abstractNumId w:val="7"/>
  </w:num>
  <w:num w:numId="4" w16cid:durableId="141123088">
    <w:abstractNumId w:val="5"/>
  </w:num>
  <w:num w:numId="5" w16cid:durableId="591932577">
    <w:abstractNumId w:val="1"/>
  </w:num>
  <w:num w:numId="6" w16cid:durableId="452528605">
    <w:abstractNumId w:val="0"/>
  </w:num>
  <w:num w:numId="7" w16cid:durableId="1236281835">
    <w:abstractNumId w:val="3"/>
  </w:num>
  <w:num w:numId="8" w16cid:durableId="1347097818">
    <w:abstractNumId w:val="8"/>
  </w:num>
  <w:num w:numId="9" w16cid:durableId="253248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530BE"/>
    <w:rsid w:val="00065F9C"/>
    <w:rsid w:val="000A4F8D"/>
    <w:rsid w:val="000F6147"/>
    <w:rsid w:val="00112029"/>
    <w:rsid w:val="00133B85"/>
    <w:rsid w:val="00135412"/>
    <w:rsid w:val="00166A9C"/>
    <w:rsid w:val="0018131F"/>
    <w:rsid w:val="00285CBA"/>
    <w:rsid w:val="0029620F"/>
    <w:rsid w:val="002E4F91"/>
    <w:rsid w:val="00361FF4"/>
    <w:rsid w:val="003726D7"/>
    <w:rsid w:val="003B1F35"/>
    <w:rsid w:val="003B5299"/>
    <w:rsid w:val="004058D3"/>
    <w:rsid w:val="00493A0C"/>
    <w:rsid w:val="004A3632"/>
    <w:rsid w:val="004D6B48"/>
    <w:rsid w:val="00531A4E"/>
    <w:rsid w:val="00535F5A"/>
    <w:rsid w:val="00555F58"/>
    <w:rsid w:val="00664449"/>
    <w:rsid w:val="006C10D8"/>
    <w:rsid w:val="006E6663"/>
    <w:rsid w:val="007136BC"/>
    <w:rsid w:val="00761CD5"/>
    <w:rsid w:val="007E153D"/>
    <w:rsid w:val="008B3AC2"/>
    <w:rsid w:val="008F680D"/>
    <w:rsid w:val="009915C5"/>
    <w:rsid w:val="00A84FF5"/>
    <w:rsid w:val="00AC197E"/>
    <w:rsid w:val="00AF7EFA"/>
    <w:rsid w:val="00B21D59"/>
    <w:rsid w:val="00B73136"/>
    <w:rsid w:val="00BD419F"/>
    <w:rsid w:val="00C80B92"/>
    <w:rsid w:val="00D1035A"/>
    <w:rsid w:val="00DF064E"/>
    <w:rsid w:val="00E559EB"/>
    <w:rsid w:val="00F508D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2A1E13"/>
  <w15:docId w15:val="{864539C3-E9DF-48E5-B969-FEE4CD27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7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295D"/>
  </w:style>
  <w:style w:type="paragraph" w:styleId="Pidipagina">
    <w:name w:val="footer"/>
    <w:basedOn w:val="Normale"/>
    <w:link w:val="PidipaginaCarattere"/>
    <w:uiPriority w:val="99"/>
    <w:unhideWhenUsed/>
    <w:rsid w:val="00F7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295D"/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TitlePHPDOCX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33B85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761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signs.e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greensign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greensigns_projec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greensignsprojec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eensigns.eu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0B968-8D1D-4ACC-ACB1-2F3E0FD60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AdminProject</dc:creator>
  <cp:keywords>, docId:FCD74E8DDE2D9ADE6034847DB4C9E14D</cp:keywords>
  <dc:description/>
  <cp:lastModifiedBy>Debora Ercoli</cp:lastModifiedBy>
  <cp:revision>18</cp:revision>
  <dcterms:created xsi:type="dcterms:W3CDTF">2012-01-10T09:29:00Z</dcterms:created>
  <dcterms:modified xsi:type="dcterms:W3CDTF">2025-10-27T16:12:00Z</dcterms:modified>
</cp:coreProperties>
</file>